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6D1" w:rsidRPr="00E846D1" w:rsidRDefault="00E846D1" w:rsidP="00E846D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E846D1">
        <w:rPr>
          <w:rStyle w:val="normaltextrun"/>
          <w:b/>
          <w:bCs/>
          <w:color w:val="000000"/>
        </w:rPr>
        <w:t>ПЕРЕЧЕНЬ ВОПРОСОВ ДЛЯ ПОДГОТОВКИ К ЭКЗАМЕНУ </w:t>
      </w:r>
      <w:r w:rsidRPr="00E846D1">
        <w:rPr>
          <w:rStyle w:val="eop"/>
          <w:b/>
          <w:color w:val="000000"/>
        </w:rPr>
        <w:t> </w:t>
      </w:r>
    </w:p>
    <w:p w:rsidR="00E846D1" w:rsidRPr="00E846D1" w:rsidRDefault="00E846D1" w:rsidP="00E846D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  <w:color w:val="000000"/>
        </w:rPr>
      </w:pPr>
      <w:r w:rsidRPr="00E846D1">
        <w:rPr>
          <w:rStyle w:val="eop"/>
          <w:b/>
          <w:color w:val="000000"/>
        </w:rPr>
        <w:t>ПО ДИСЦИПЛИНЕ «ФИНАНСОВАЯ СРЕДА И ФИНАНСОВЫЕ РИСКИ»</w:t>
      </w:r>
    </w:p>
    <w:p w:rsidR="00E846D1" w:rsidRPr="00E846D1" w:rsidRDefault="00E846D1" w:rsidP="00E846D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</w:rPr>
      </w:pPr>
      <w:bookmarkStart w:id="0" w:name="_GoBack"/>
      <w:bookmarkEnd w:id="0"/>
    </w:p>
    <w:p w:rsidR="00E846D1" w:rsidRDefault="00E846D1" w:rsidP="00E846D1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Понятие, сущность и структура финансовой среды предпринимательства.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Внешняя финансовая среда функционирования фирмы: понятие, структура.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Характеристика конкурентов и виды конкуренции.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Внутренняя финансовая среда функционирования фирмы: понятие, структура.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Влияние внешних и внутренних факторов на финансово-экономическое поведение фирмы.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SWOT –анализ, как метод оценки финансовой среды бизнеса.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Субъекты финансовых отношений.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Виды финансовых отношений хозяйствующих субъектов.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Финансовые отношения предприятия и его собственников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Финансовые отношения предприятия и его работников.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Финансовые отношения предприятия и его кредиторов.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Финансовые отношения предприятия и государства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Понятие и виды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 xml:space="preserve">Характеристика составляющих системы риска: </w:t>
      </w:r>
      <w:proofErr w:type="gramStart"/>
      <w:r>
        <w:rPr>
          <w:rStyle w:val="normaltextrun"/>
          <w:color w:val="000000"/>
        </w:rPr>
        <w:t>собственно</w:t>
      </w:r>
      <w:proofErr w:type="gramEnd"/>
      <w:r>
        <w:rPr>
          <w:rStyle w:val="normaltextrun"/>
          <w:color w:val="000000"/>
        </w:rPr>
        <w:t xml:space="preserve"> риск, рисковая ситуация, управление рисками, страхование рисков.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Классификация финансовых рисков. 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Функции финансовых рисков. 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Факторы возникновения финансовых рисков.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Пять основных областей риска деятельности фирмы в условиях рыночной экономики.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Методы качественного анализа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Методы количественного анализа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метода аналогов в качественной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метода экспертных оценок в качественной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статистического метода в количественной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метода оценки вероятности ожидаемого ущерба в количественной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метода минимизации потерь в количественной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математического метода в количественной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метода использования "дерева решений" в количественной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метода анализа чувствительности показателей эффективности в количественной оценке финансового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Сущность и правила оценки риска на основе анализа финансовых показателей деятельности предприятия.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Комплексный анализ финансовых рисков.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Организация управления риском на предприятии (схема, методы воздействия на риск).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Основные принципы управления финансовыми рисками.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Методы управления риском (уклонение, снижение, передача, страхование).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Метод «дерева решений» в управлении риском.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Стандартные характеристики риска.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Способы снижения финансовых рисков (диверсификация, распределение, страхование, резервирование, получение дополнительной информации).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Страхование инвестиций от финансовых рисков.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Методы финансирования рисков.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Средства нейтрализации финансовых рисков.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lastRenderedPageBreak/>
        <w:t>Функции риск-менеджмента (прогнозирование, координация, стимулирование, интуиция). 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Управление риском как система.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Страховые риски (типы, причины их возникновения, способы минимизации).</w:t>
      </w:r>
      <w:r>
        <w:rPr>
          <w:rStyle w:val="eop"/>
          <w:color w:val="000000"/>
        </w:rPr>
        <w:t> </w:t>
      </w:r>
    </w:p>
    <w:p w:rsidR="00E846D1" w:rsidRDefault="00E846D1" w:rsidP="00E846D1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0"/>
        <w:jc w:val="both"/>
        <w:textAlignment w:val="baseline"/>
      </w:pPr>
      <w:r>
        <w:rPr>
          <w:rStyle w:val="normaltextrun"/>
          <w:color w:val="000000"/>
        </w:rPr>
        <w:t>Общая схема анализа и управления рисками. Методы воздействия на риск.</w:t>
      </w:r>
      <w:r>
        <w:rPr>
          <w:rStyle w:val="eop"/>
          <w:color w:val="000000"/>
        </w:rPr>
        <w:t> </w:t>
      </w:r>
    </w:p>
    <w:p w:rsidR="009C7C81" w:rsidRDefault="00E846D1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3EE"/>
    <w:multiLevelType w:val="multilevel"/>
    <w:tmpl w:val="F050E3D0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5243F"/>
    <w:multiLevelType w:val="multilevel"/>
    <w:tmpl w:val="5B4AC2C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42732"/>
    <w:multiLevelType w:val="multilevel"/>
    <w:tmpl w:val="DA80130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B6A55"/>
    <w:multiLevelType w:val="multilevel"/>
    <w:tmpl w:val="08564B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F40E32"/>
    <w:multiLevelType w:val="multilevel"/>
    <w:tmpl w:val="6ED8ADF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F4087"/>
    <w:multiLevelType w:val="multilevel"/>
    <w:tmpl w:val="8E6A1EF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F0BCB"/>
    <w:multiLevelType w:val="multilevel"/>
    <w:tmpl w:val="3344FE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5A1CBD"/>
    <w:multiLevelType w:val="multilevel"/>
    <w:tmpl w:val="65A25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5E2B3C"/>
    <w:multiLevelType w:val="multilevel"/>
    <w:tmpl w:val="BA66695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F222FE"/>
    <w:multiLevelType w:val="multilevel"/>
    <w:tmpl w:val="1FD44B4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75577C"/>
    <w:multiLevelType w:val="multilevel"/>
    <w:tmpl w:val="FD786FC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A5511F"/>
    <w:multiLevelType w:val="multilevel"/>
    <w:tmpl w:val="AD6A31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0D72F0"/>
    <w:multiLevelType w:val="multilevel"/>
    <w:tmpl w:val="7C2894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9C6DEC"/>
    <w:multiLevelType w:val="multilevel"/>
    <w:tmpl w:val="685C161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E40DE8"/>
    <w:multiLevelType w:val="multilevel"/>
    <w:tmpl w:val="80F47B5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9E3AA4"/>
    <w:multiLevelType w:val="multilevel"/>
    <w:tmpl w:val="CBBEE14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095E79"/>
    <w:multiLevelType w:val="multilevel"/>
    <w:tmpl w:val="2F927F1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6E2C2C"/>
    <w:multiLevelType w:val="multilevel"/>
    <w:tmpl w:val="A8EE38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06703B"/>
    <w:multiLevelType w:val="multilevel"/>
    <w:tmpl w:val="B644E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BB2411"/>
    <w:multiLevelType w:val="multilevel"/>
    <w:tmpl w:val="C082DE9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E10FCB"/>
    <w:multiLevelType w:val="multilevel"/>
    <w:tmpl w:val="02D0594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3D1634"/>
    <w:multiLevelType w:val="multilevel"/>
    <w:tmpl w:val="152C7A4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C65D65"/>
    <w:multiLevelType w:val="multilevel"/>
    <w:tmpl w:val="7212A4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0C59CB"/>
    <w:multiLevelType w:val="multilevel"/>
    <w:tmpl w:val="1A0A501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7F723B"/>
    <w:multiLevelType w:val="multilevel"/>
    <w:tmpl w:val="0596A1E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1E06F7"/>
    <w:multiLevelType w:val="multilevel"/>
    <w:tmpl w:val="CA78FE8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307A4D"/>
    <w:multiLevelType w:val="multilevel"/>
    <w:tmpl w:val="456E15F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A344CF"/>
    <w:multiLevelType w:val="multilevel"/>
    <w:tmpl w:val="E3E6A98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B85494"/>
    <w:multiLevelType w:val="multilevel"/>
    <w:tmpl w:val="CEDEDA1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D94929"/>
    <w:multiLevelType w:val="multilevel"/>
    <w:tmpl w:val="BD12E69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7F33F8"/>
    <w:multiLevelType w:val="multilevel"/>
    <w:tmpl w:val="C8169E8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B780B00"/>
    <w:multiLevelType w:val="multilevel"/>
    <w:tmpl w:val="418AA30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771378"/>
    <w:multiLevelType w:val="multilevel"/>
    <w:tmpl w:val="2A485D4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76796F"/>
    <w:multiLevelType w:val="multilevel"/>
    <w:tmpl w:val="DBF6F6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336BB2"/>
    <w:multiLevelType w:val="multilevel"/>
    <w:tmpl w:val="914EE85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D67DA2"/>
    <w:multiLevelType w:val="multilevel"/>
    <w:tmpl w:val="295859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FD94EC3"/>
    <w:multiLevelType w:val="multilevel"/>
    <w:tmpl w:val="CB9A641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F019BD"/>
    <w:multiLevelType w:val="multilevel"/>
    <w:tmpl w:val="2280D71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9F1BCA"/>
    <w:multiLevelType w:val="multilevel"/>
    <w:tmpl w:val="97D43A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252AEB"/>
    <w:multiLevelType w:val="multilevel"/>
    <w:tmpl w:val="85C8E8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2258F1"/>
    <w:multiLevelType w:val="multilevel"/>
    <w:tmpl w:val="DE9CA2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DE7590"/>
    <w:multiLevelType w:val="multilevel"/>
    <w:tmpl w:val="C4BC0B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5C3958"/>
    <w:multiLevelType w:val="multilevel"/>
    <w:tmpl w:val="38EAF9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7"/>
  </w:num>
  <w:num w:numId="3">
    <w:abstractNumId w:val="33"/>
  </w:num>
  <w:num w:numId="4">
    <w:abstractNumId w:val="12"/>
  </w:num>
  <w:num w:numId="5">
    <w:abstractNumId w:val="6"/>
  </w:num>
  <w:num w:numId="6">
    <w:abstractNumId w:val="35"/>
  </w:num>
  <w:num w:numId="7">
    <w:abstractNumId w:val="3"/>
  </w:num>
  <w:num w:numId="8">
    <w:abstractNumId w:val="39"/>
  </w:num>
  <w:num w:numId="9">
    <w:abstractNumId w:val="11"/>
  </w:num>
  <w:num w:numId="10">
    <w:abstractNumId w:val="38"/>
  </w:num>
  <w:num w:numId="11">
    <w:abstractNumId w:val="17"/>
  </w:num>
  <w:num w:numId="12">
    <w:abstractNumId w:val="23"/>
  </w:num>
  <w:num w:numId="13">
    <w:abstractNumId w:val="40"/>
  </w:num>
  <w:num w:numId="14">
    <w:abstractNumId w:val="16"/>
  </w:num>
  <w:num w:numId="15">
    <w:abstractNumId w:val="21"/>
  </w:num>
  <w:num w:numId="16">
    <w:abstractNumId w:val="41"/>
  </w:num>
  <w:num w:numId="17">
    <w:abstractNumId w:val="26"/>
  </w:num>
  <w:num w:numId="18">
    <w:abstractNumId w:val="31"/>
  </w:num>
  <w:num w:numId="19">
    <w:abstractNumId w:val="22"/>
  </w:num>
  <w:num w:numId="20">
    <w:abstractNumId w:val="9"/>
  </w:num>
  <w:num w:numId="21">
    <w:abstractNumId w:val="29"/>
  </w:num>
  <w:num w:numId="22">
    <w:abstractNumId w:val="2"/>
  </w:num>
  <w:num w:numId="23">
    <w:abstractNumId w:val="34"/>
  </w:num>
  <w:num w:numId="24">
    <w:abstractNumId w:val="25"/>
  </w:num>
  <w:num w:numId="25">
    <w:abstractNumId w:val="37"/>
  </w:num>
  <w:num w:numId="26">
    <w:abstractNumId w:val="32"/>
  </w:num>
  <w:num w:numId="27">
    <w:abstractNumId w:val="1"/>
  </w:num>
  <w:num w:numId="28">
    <w:abstractNumId w:val="42"/>
  </w:num>
  <w:num w:numId="29">
    <w:abstractNumId w:val="13"/>
  </w:num>
  <w:num w:numId="30">
    <w:abstractNumId w:val="20"/>
  </w:num>
  <w:num w:numId="31">
    <w:abstractNumId w:val="10"/>
  </w:num>
  <w:num w:numId="32">
    <w:abstractNumId w:val="14"/>
  </w:num>
  <w:num w:numId="33">
    <w:abstractNumId w:val="4"/>
  </w:num>
  <w:num w:numId="34">
    <w:abstractNumId w:val="15"/>
  </w:num>
  <w:num w:numId="35">
    <w:abstractNumId w:val="8"/>
  </w:num>
  <w:num w:numId="36">
    <w:abstractNumId w:val="30"/>
  </w:num>
  <w:num w:numId="37">
    <w:abstractNumId w:val="27"/>
  </w:num>
  <w:num w:numId="38">
    <w:abstractNumId w:val="36"/>
  </w:num>
  <w:num w:numId="39">
    <w:abstractNumId w:val="19"/>
  </w:num>
  <w:num w:numId="40">
    <w:abstractNumId w:val="5"/>
  </w:num>
  <w:num w:numId="41">
    <w:abstractNumId w:val="28"/>
  </w:num>
  <w:num w:numId="42">
    <w:abstractNumId w:val="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6D1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E846D1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387B"/>
  <w15:chartTrackingRefBased/>
  <w15:docId w15:val="{22A5F285-1C25-49DA-8116-DD1E834B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8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846D1"/>
  </w:style>
  <w:style w:type="character" w:customStyle="1" w:styleId="eop">
    <w:name w:val="eop"/>
    <w:basedOn w:val="a0"/>
    <w:rsid w:val="00E8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2021-10-20T11:49:00Z</dcterms:created>
  <dcterms:modified xsi:type="dcterms:W3CDTF">2021-10-20T11:53:00Z</dcterms:modified>
</cp:coreProperties>
</file>